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Big Tech companies are profiting from creators’ work, using it in their AI products without permission or compensation. We need to fight for fair treatment and protect the future of creativity. supportresponsibleai.org </w:t>
      </w:r>
    </w:p>
    <w:p w:rsidR="00000000" w:rsidDel="00000000" w:rsidP="00000000" w:rsidRDefault="00000000" w:rsidRPr="00000000" w14:paraId="0000000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numPr>
          <w:ilvl w:val="0"/>
          <w:numId w:val="3"/>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Big Tech is stealing from writers, artists, journalists, and publishers to build AI programs. This theft is un-American. Let’s stand together for fairness, transparency, and the future of quality content. supportresponsibleai.org</w:t>
      </w:r>
    </w:p>
    <w:p w:rsidR="00000000" w:rsidDel="00000000" w:rsidP="00000000" w:rsidRDefault="00000000" w:rsidRPr="00000000" w14:paraId="00000004">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numPr>
          <w:ilvl w:val="0"/>
          <w:numId w:val="2"/>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stand with content creators. Stop Big Tech companies from stealing their work to power AI systems. Quality content deserves fair compensation. supportresponsibleai.org</w:t>
      </w:r>
    </w:p>
    <w:p w:rsidR="00000000" w:rsidDel="00000000" w:rsidP="00000000" w:rsidRDefault="00000000" w:rsidRPr="00000000" w14:paraId="0000000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numPr>
          <w:ilvl w:val="0"/>
          <w:numId w:val="4"/>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Big Tech companies are stealing content to fuel AI and make a profit. Tell Washington to make Big Tech companies pay for the content they take. supportresponsibleai.org</w:t>
      </w:r>
    </w:p>
    <w:p w:rsidR="00000000" w:rsidDel="00000000" w:rsidP="00000000" w:rsidRDefault="00000000" w:rsidRPr="00000000" w14:paraId="00000008">
      <w:pPr>
        <w:shd w:fill="ffffff" w:val="clea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4"/>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Writers, artists, journalists, and publishers are the creative minds behind the content that AI programs generate - but they're not being compensated for their work. It's time to demand transparency and fairness from Big Tech. End the theft now: supportresponsibleai.org</w:t>
      </w:r>
    </w:p>
    <w:p w:rsidR="00000000" w:rsidDel="00000000" w:rsidP="00000000" w:rsidRDefault="00000000" w:rsidRPr="00000000" w14:paraId="0000000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2"/>
        </w:numPr>
        <w:shd w:fill="ffffff" w:val="clea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want an internet full of creativity and humanity, not AI slop. But if we let Big Tech steal content from creators to power their AI systems, soon enough there won’t be any creators left. supportresponsibleai.org</w:t>
      </w:r>
    </w:p>
    <w:p w:rsidR="00000000" w:rsidDel="00000000" w:rsidP="00000000" w:rsidRDefault="00000000" w:rsidRPr="00000000" w14:paraId="0000000C">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